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7D6A22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7D6A22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6A22">
        <w:rPr>
          <w:b/>
          <w:bCs/>
          <w:szCs w:val="24"/>
        </w:rPr>
        <w:t>Government of Pakistan</w:t>
      </w:r>
    </w:p>
    <w:p w:rsidR="00EF50A7" w:rsidRPr="007D6A22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7D6A22">
        <w:rPr>
          <w:b/>
          <w:bCs/>
          <w:szCs w:val="24"/>
        </w:rPr>
        <w:t>Ministry of Water Resources</w:t>
      </w:r>
    </w:p>
    <w:p w:rsidR="00EF50A7" w:rsidRPr="007D6A22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7D6A22">
        <w:rPr>
          <w:b/>
          <w:bCs/>
          <w:szCs w:val="24"/>
        </w:rPr>
        <w:t>Offi</w:t>
      </w:r>
      <w:r w:rsidR="00A63339" w:rsidRPr="007D6A22">
        <w:rPr>
          <w:b/>
          <w:bCs/>
          <w:szCs w:val="24"/>
        </w:rPr>
        <w:t>ce of Chief Engineering Advisor &amp;</w:t>
      </w:r>
    </w:p>
    <w:p w:rsidR="00C3497F" w:rsidRPr="007D6A22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7D6A22">
        <w:rPr>
          <w:b/>
          <w:bCs/>
          <w:szCs w:val="24"/>
        </w:rPr>
        <w:t>Chairman, Federal Flood Commission</w:t>
      </w:r>
    </w:p>
    <w:p w:rsidR="009940F7" w:rsidRPr="007D6A22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7D6A22">
        <w:rPr>
          <w:bCs/>
          <w:szCs w:val="24"/>
        </w:rPr>
        <w:t>6-Attaturk Avenue, G-5/1, Islamabad</w:t>
      </w:r>
    </w:p>
    <w:p w:rsidR="00585BAB" w:rsidRPr="007D6A22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7D6A22">
        <w:rPr>
          <w:bCs/>
          <w:szCs w:val="24"/>
        </w:rPr>
        <w:t xml:space="preserve">Fax No. 051-9244621 &amp; </w:t>
      </w:r>
      <w:hyperlink r:id="rId9" w:history="1">
        <w:r w:rsidR="002714EF" w:rsidRPr="007D6A22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>FFC’s</w:t>
      </w:r>
    </w:p>
    <w:p w:rsidR="004E497A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DAILY</w:t>
      </w:r>
      <w:r w:rsidR="000707CC" w:rsidRPr="007D6A22">
        <w:rPr>
          <w:b/>
          <w:bCs/>
          <w:szCs w:val="24"/>
        </w:rPr>
        <w:t xml:space="preserve"> WEATHER </w:t>
      </w:r>
      <w:r w:rsidR="00E24843" w:rsidRPr="007D6A22">
        <w:rPr>
          <w:b/>
          <w:bCs/>
          <w:szCs w:val="24"/>
        </w:rPr>
        <w:t>&amp;</w:t>
      </w:r>
      <w:r w:rsidR="001C1109"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FLOOD SITUATION REPORT</w:t>
      </w:r>
    </w:p>
    <w:p w:rsidR="007C4898" w:rsidRPr="007D6A22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283341" w:rsidRPr="007D6A22" w:rsidRDefault="0019096E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7D6A22">
        <w:rPr>
          <w:b/>
          <w:bCs/>
          <w:color w:val="0000CC"/>
          <w:szCs w:val="24"/>
          <w:u w:val="single"/>
        </w:rPr>
        <w:t>SATURDAY</w:t>
      </w:r>
      <w:r w:rsidR="00E24850" w:rsidRPr="007D6A22">
        <w:rPr>
          <w:b/>
          <w:bCs/>
          <w:color w:val="0000CC"/>
          <w:szCs w:val="24"/>
          <w:u w:val="single"/>
        </w:rPr>
        <w:t xml:space="preserve">, </w:t>
      </w:r>
      <w:r w:rsidR="00F464B1" w:rsidRPr="007D6A22">
        <w:rPr>
          <w:b/>
          <w:bCs/>
          <w:color w:val="0000CC"/>
          <w:szCs w:val="24"/>
          <w:u w:val="single"/>
        </w:rPr>
        <w:t xml:space="preserve">SEPTEMBER </w:t>
      </w:r>
      <w:r w:rsidR="003B5818" w:rsidRPr="007D6A22">
        <w:rPr>
          <w:b/>
          <w:bCs/>
          <w:color w:val="0000CC"/>
          <w:szCs w:val="24"/>
          <w:u w:val="single"/>
        </w:rPr>
        <w:t>2</w:t>
      </w:r>
      <w:r w:rsidRPr="007D6A22">
        <w:rPr>
          <w:b/>
          <w:bCs/>
          <w:color w:val="0000CC"/>
          <w:szCs w:val="24"/>
          <w:u w:val="single"/>
        </w:rPr>
        <w:t>7</w:t>
      </w:r>
      <w:r w:rsidR="004E497A" w:rsidRPr="007D6A22">
        <w:rPr>
          <w:b/>
          <w:bCs/>
          <w:color w:val="0000CC"/>
          <w:szCs w:val="24"/>
          <w:u w:val="single"/>
        </w:rPr>
        <w:t>, 20</w:t>
      </w:r>
      <w:r w:rsidR="00974595" w:rsidRPr="007D6A22">
        <w:rPr>
          <w:b/>
          <w:bCs/>
          <w:color w:val="0000CC"/>
          <w:szCs w:val="24"/>
          <w:u w:val="single"/>
        </w:rPr>
        <w:t>2</w:t>
      </w:r>
      <w:r w:rsidR="00D15584" w:rsidRPr="007D6A22">
        <w:rPr>
          <w:b/>
          <w:bCs/>
          <w:color w:val="0000CC"/>
          <w:szCs w:val="24"/>
          <w:u w:val="single"/>
        </w:rPr>
        <w:t>5</w:t>
      </w:r>
    </w:p>
    <w:p w:rsidR="00A11061" w:rsidRPr="007D6A22" w:rsidRDefault="00A11061" w:rsidP="006A67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:rsidR="007111C9" w:rsidRDefault="007111C9" w:rsidP="007111C9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BD7FB0">
        <w:t xml:space="preserve">River Indus is </w:t>
      </w:r>
      <w:r w:rsidR="00977B44">
        <w:t xml:space="preserve">flowing in Normal flow conditions except for </w:t>
      </w:r>
      <w:r w:rsidR="00977B44" w:rsidRPr="00977B44">
        <w:rPr>
          <w:b/>
        </w:rPr>
        <w:t>Kotri</w:t>
      </w:r>
      <w:r w:rsidR="00977B44">
        <w:t xml:space="preserve"> which is </w:t>
      </w:r>
      <w:r w:rsidRPr="00BD7FB0">
        <w:t xml:space="preserve">in </w:t>
      </w:r>
      <w:r w:rsidRPr="008C5FC4">
        <w:rPr>
          <w:b/>
        </w:rPr>
        <w:t>Medium Flood</w:t>
      </w:r>
      <w:r w:rsidR="00B12013">
        <w:t xml:space="preserve">. </w:t>
      </w:r>
      <w:r w:rsidRPr="00BD7FB0">
        <w:t>Other major rivers of Indus River System (</w:t>
      </w:r>
      <w:r w:rsidRPr="007D6A22">
        <w:t>Jhelum, Chenab, Ravi, Sutlej, Kabul &amp; Swat</w:t>
      </w:r>
      <w:r w:rsidRPr="00BD7FB0">
        <w:t>) are maintaining normal flows</w:t>
      </w:r>
      <w:r>
        <w:t xml:space="preserve"> at all gauging stations</w:t>
      </w:r>
      <w:r w:rsidRPr="00BD7FB0">
        <w:t xml:space="preserve">. </w:t>
      </w:r>
      <w:r w:rsidRPr="0010477F">
        <w:t xml:space="preserve">Detailed discharge data of all major rivers at specified control structures including the storage position of major reservoirs </w:t>
      </w:r>
      <w:r>
        <w:t xml:space="preserve">at 0600 hours today </w:t>
      </w:r>
      <w:r w:rsidRPr="0010477F">
        <w:t>may be seen at</w:t>
      </w:r>
      <w:r>
        <w:t xml:space="preserve"> </w:t>
      </w:r>
      <w:r w:rsidRPr="0010477F">
        <w:rPr>
          <w:b/>
        </w:rPr>
        <w:t>Annexure-I.</w:t>
      </w:r>
    </w:p>
    <w:p w:rsidR="008C5FC4" w:rsidRPr="007D6A22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FF0000"/>
        </w:rPr>
      </w:pPr>
    </w:p>
    <w:p w:rsidR="00D55172" w:rsidRPr="007D6A22" w:rsidRDefault="009D12E9" w:rsidP="000D018A">
      <w:pPr>
        <w:pStyle w:val="NormalWeb"/>
        <w:spacing w:before="0" w:beforeAutospacing="0" w:after="240" w:afterAutospacing="0" w:line="276" w:lineRule="auto"/>
        <w:jc w:val="both"/>
      </w:pPr>
      <w:r w:rsidRPr="007D6A22">
        <w:t>2.</w:t>
      </w:r>
      <w:r w:rsidR="00D575F2" w:rsidRPr="007D6A22">
        <w:tab/>
        <w:t xml:space="preserve">Tarbela Reservoir </w:t>
      </w:r>
      <w:r w:rsidR="00A8598E" w:rsidRPr="007D6A22">
        <w:t>is being</w:t>
      </w:r>
      <w:r w:rsidR="004E261A" w:rsidRPr="007D6A22">
        <w:t xml:space="preserve"> maintain</w:t>
      </w:r>
      <w:r w:rsidR="00A8598E" w:rsidRPr="007D6A22">
        <w:t>ed</w:t>
      </w:r>
      <w:r w:rsidR="004E261A" w:rsidRPr="007D6A22">
        <w:t xml:space="preserve"> </w:t>
      </w:r>
      <w:r w:rsidR="00A8598E" w:rsidRPr="007D6A22">
        <w:t>at</w:t>
      </w:r>
      <w:r w:rsidR="00C643D1" w:rsidRPr="007D6A22">
        <w:t xml:space="preserve"> </w:t>
      </w:r>
      <w:r w:rsidR="00D575F2" w:rsidRPr="007D6A22">
        <w:t xml:space="preserve">its Maximum Conservation Level </w:t>
      </w:r>
      <w:r w:rsidR="00D575F2" w:rsidRPr="007D6A22">
        <w:rPr>
          <w:b/>
        </w:rPr>
        <w:t>(MCL)</w:t>
      </w:r>
      <w:r w:rsidR="00D575F2" w:rsidRPr="007D6A22">
        <w:t xml:space="preserve"> of </w:t>
      </w:r>
      <w:r w:rsidR="00D575F2" w:rsidRPr="007D6A22">
        <w:rPr>
          <w:b/>
          <w:bCs/>
        </w:rPr>
        <w:t>1550 feet</w:t>
      </w:r>
      <w:r w:rsidR="004E261A" w:rsidRPr="007D6A22">
        <w:rPr>
          <w:b/>
          <w:bCs/>
        </w:rPr>
        <w:t xml:space="preserve"> </w:t>
      </w:r>
      <w:r w:rsidR="004E261A" w:rsidRPr="007D6A22">
        <w:rPr>
          <w:bCs/>
        </w:rPr>
        <w:t xml:space="preserve">since </w:t>
      </w:r>
      <w:r w:rsidR="004E261A" w:rsidRPr="007D6A22">
        <w:rPr>
          <w:b/>
          <w:bCs/>
        </w:rPr>
        <w:t>August 27, 2025</w:t>
      </w:r>
      <w:r w:rsidR="00D575F2" w:rsidRPr="007D6A22">
        <w:rPr>
          <w:bCs/>
        </w:rPr>
        <w:t>.</w:t>
      </w:r>
      <w:r w:rsidR="00D575F2" w:rsidRPr="007D6A22">
        <w:rPr>
          <w:b/>
          <w:bCs/>
        </w:rPr>
        <w:t xml:space="preserve"> </w:t>
      </w:r>
      <w:r w:rsidR="004E261A" w:rsidRPr="007D6A22">
        <w:rPr>
          <w:bCs/>
        </w:rPr>
        <w:t>Water Level in</w:t>
      </w:r>
      <w:r w:rsidR="004E261A" w:rsidRPr="007D6A22">
        <w:rPr>
          <w:b/>
          <w:bCs/>
        </w:rPr>
        <w:t xml:space="preserve"> </w:t>
      </w:r>
      <w:r w:rsidR="001830AA" w:rsidRPr="007D6A22">
        <w:rPr>
          <w:bCs/>
        </w:rPr>
        <w:t xml:space="preserve">Mangla Reservoir </w:t>
      </w:r>
      <w:r w:rsidR="004E261A" w:rsidRPr="007D6A22">
        <w:rPr>
          <w:bCs/>
        </w:rPr>
        <w:t xml:space="preserve">is </w:t>
      </w:r>
      <w:r w:rsidR="001830AA" w:rsidRPr="007D6A22">
        <w:rPr>
          <w:bCs/>
        </w:rPr>
        <w:t>at</w:t>
      </w:r>
      <w:r w:rsidR="00BD6219" w:rsidRPr="007D6A22">
        <w:rPr>
          <w:b/>
          <w:bCs/>
        </w:rPr>
        <w:t xml:space="preserve"> </w:t>
      </w:r>
      <w:r w:rsidR="004E261A" w:rsidRPr="007D6A22">
        <w:rPr>
          <w:bCs/>
        </w:rPr>
        <w:t>Elevation of</w:t>
      </w:r>
      <w:r w:rsidR="004E261A" w:rsidRPr="007D6A22">
        <w:rPr>
          <w:b/>
          <w:bCs/>
        </w:rPr>
        <w:t xml:space="preserve"> </w:t>
      </w:r>
      <w:r w:rsidR="005934B2" w:rsidRPr="007D6A22">
        <w:rPr>
          <w:b/>
          <w:bCs/>
        </w:rPr>
        <w:t>1240</w:t>
      </w:r>
      <w:r w:rsidR="0023489E" w:rsidRPr="007D6A22">
        <w:rPr>
          <w:b/>
          <w:bCs/>
        </w:rPr>
        <w:t>.</w:t>
      </w:r>
      <w:r w:rsidR="005E3A36">
        <w:rPr>
          <w:b/>
          <w:bCs/>
        </w:rPr>
        <w:t>6</w:t>
      </w:r>
      <w:r w:rsidR="0023489E" w:rsidRPr="007D6A22">
        <w:rPr>
          <w:b/>
          <w:bCs/>
        </w:rPr>
        <w:t>0</w:t>
      </w:r>
      <w:r w:rsidR="005934B2" w:rsidRPr="007D6A22">
        <w:rPr>
          <w:b/>
          <w:bCs/>
        </w:rPr>
        <w:t xml:space="preserve"> </w:t>
      </w:r>
      <w:r w:rsidR="001830AA" w:rsidRPr="007D6A22">
        <w:rPr>
          <w:b/>
          <w:bCs/>
        </w:rPr>
        <w:t xml:space="preserve">feet </w:t>
      </w:r>
      <w:r w:rsidR="001830AA" w:rsidRPr="007D6A22">
        <w:rPr>
          <w:bCs/>
        </w:rPr>
        <w:t>which is</w:t>
      </w:r>
      <w:r w:rsidR="001830AA" w:rsidRPr="007D6A22">
        <w:rPr>
          <w:b/>
          <w:bCs/>
        </w:rPr>
        <w:t xml:space="preserve"> </w:t>
      </w:r>
      <w:r w:rsidR="0023489E" w:rsidRPr="007D6A22">
        <w:rPr>
          <w:b/>
          <w:bCs/>
        </w:rPr>
        <w:t>1.</w:t>
      </w:r>
      <w:r w:rsidR="00FB44F6">
        <w:rPr>
          <w:b/>
          <w:bCs/>
        </w:rPr>
        <w:t>4</w:t>
      </w:r>
      <w:r w:rsidR="0023489E" w:rsidRPr="007D6A22">
        <w:rPr>
          <w:b/>
          <w:bCs/>
        </w:rPr>
        <w:t>0</w:t>
      </w:r>
      <w:r w:rsidR="007C5BB6" w:rsidRPr="007D6A22">
        <w:rPr>
          <w:b/>
          <w:bCs/>
        </w:rPr>
        <w:t xml:space="preserve"> </w:t>
      </w:r>
      <w:r w:rsidR="001830AA" w:rsidRPr="007D6A22">
        <w:rPr>
          <w:b/>
          <w:bCs/>
        </w:rPr>
        <w:t xml:space="preserve">feet </w:t>
      </w:r>
      <w:r w:rsidR="001830AA" w:rsidRPr="007D6A22">
        <w:rPr>
          <w:bCs/>
        </w:rPr>
        <w:t>below its</w:t>
      </w:r>
      <w:r w:rsidR="001830AA" w:rsidRPr="007D6A22">
        <w:rPr>
          <w:b/>
          <w:bCs/>
        </w:rPr>
        <w:t xml:space="preserve"> MCL </w:t>
      </w:r>
      <w:r w:rsidR="001830AA" w:rsidRPr="007D6A22">
        <w:rPr>
          <w:bCs/>
        </w:rPr>
        <w:t>of</w:t>
      </w:r>
      <w:r w:rsidR="001830AA" w:rsidRPr="007D6A22">
        <w:rPr>
          <w:b/>
          <w:bCs/>
        </w:rPr>
        <w:t xml:space="preserve"> 1242 feet.  </w:t>
      </w:r>
      <w:r w:rsidR="001830AA" w:rsidRPr="007D6A22">
        <w:rPr>
          <w:bCs/>
        </w:rPr>
        <w:t>Combined</w:t>
      </w:r>
      <w:r w:rsidR="001830AA" w:rsidRPr="007D6A22">
        <w:t xml:space="preserve"> live storage of Tarbela, Chashma </w:t>
      </w:r>
      <w:r w:rsidR="0010477F" w:rsidRPr="007D6A22">
        <w:t xml:space="preserve">and Mangla reservoirs stands at </w:t>
      </w:r>
      <w:r w:rsidR="0023489E" w:rsidRPr="007D6A22">
        <w:rPr>
          <w:b/>
        </w:rPr>
        <w:t>13.</w:t>
      </w:r>
      <w:r w:rsidR="009D6132">
        <w:rPr>
          <w:b/>
        </w:rPr>
        <w:t>202</w:t>
      </w:r>
      <w:r w:rsidR="00A710D6" w:rsidRPr="007D6A22">
        <w:rPr>
          <w:b/>
        </w:rPr>
        <w:t xml:space="preserve"> </w:t>
      </w:r>
      <w:r w:rsidR="001830AA" w:rsidRPr="007D6A22">
        <w:rPr>
          <w:b/>
        </w:rPr>
        <w:t>MAF</w:t>
      </w:r>
      <w:r w:rsidR="001830AA" w:rsidRPr="007D6A22">
        <w:t xml:space="preserve">, which is </w:t>
      </w:r>
      <w:r w:rsidR="00AD4B8F" w:rsidRPr="007D6A22">
        <w:rPr>
          <w:b/>
        </w:rPr>
        <w:t>9</w:t>
      </w:r>
      <w:r w:rsidR="0023489E" w:rsidRPr="007D6A22">
        <w:rPr>
          <w:b/>
        </w:rPr>
        <w:t>9.</w:t>
      </w:r>
      <w:r w:rsidR="009D6132">
        <w:rPr>
          <w:b/>
        </w:rPr>
        <w:t>14</w:t>
      </w:r>
      <w:r w:rsidR="001830AA" w:rsidRPr="007D6A22">
        <w:rPr>
          <w:b/>
        </w:rPr>
        <w:t>%</w:t>
      </w:r>
      <w:r w:rsidR="001830AA" w:rsidRPr="007D6A22">
        <w:t xml:space="preserve"> of the total available live storage capacity of </w:t>
      </w:r>
      <w:r w:rsidR="001830AA" w:rsidRPr="007D6A22">
        <w:rPr>
          <w:b/>
        </w:rPr>
        <w:t>13.316 MAF</w:t>
      </w:r>
      <w:r w:rsidR="001830AA" w:rsidRPr="007D6A22">
        <w:t xml:space="preserve">. Tarbela Dam Management </w:t>
      </w:r>
      <w:r w:rsidR="00EE1440" w:rsidRPr="007D6A22">
        <w:t>and</w:t>
      </w:r>
      <w:r w:rsidR="00521343" w:rsidRPr="007D6A22">
        <w:t xml:space="preserve"> Mangla Dam Flood Mitigation Committee (FMC) are</w:t>
      </w:r>
      <w:r w:rsidR="001830AA" w:rsidRPr="007D6A22">
        <w:t xml:space="preserve"> advised to regulate the reservoir</w:t>
      </w:r>
      <w:r w:rsidR="00C77938" w:rsidRPr="007D6A22">
        <w:t xml:space="preserve">s </w:t>
      </w:r>
      <w:r w:rsidR="001830AA" w:rsidRPr="007D6A22">
        <w:t>with extreme care, ensuring that SOPs and Dam</w:t>
      </w:r>
      <w:r w:rsidR="00C77938" w:rsidRPr="007D6A22">
        <w:t>s</w:t>
      </w:r>
      <w:r w:rsidR="001830AA" w:rsidRPr="007D6A22">
        <w:t xml:space="preserve"> Safety Guidelines are strictly followed in order to protect downstream areas.</w:t>
      </w:r>
    </w:p>
    <w:p w:rsidR="00C24B7C" w:rsidRDefault="008C5FC4" w:rsidP="006E3A75">
      <w:pPr>
        <w:tabs>
          <w:tab w:val="left" w:pos="1548"/>
        </w:tabs>
        <w:jc w:val="both"/>
        <w:rPr>
          <w:bCs/>
          <w:szCs w:val="24"/>
        </w:rPr>
      </w:pPr>
      <w:r w:rsidRPr="007D6A22">
        <w:rPr>
          <w:bCs/>
          <w:szCs w:val="24"/>
        </w:rPr>
        <w:t>3</w:t>
      </w:r>
      <w:r w:rsidR="00C24B7C" w:rsidRPr="007D6A22">
        <w:rPr>
          <w:bCs/>
          <w:szCs w:val="24"/>
        </w:rPr>
        <w:t xml:space="preserve">.          </w:t>
      </w:r>
      <w:r w:rsidR="0010477F" w:rsidRPr="007D6A22">
        <w:rPr>
          <w:bCs/>
          <w:szCs w:val="24"/>
        </w:rPr>
        <w:t xml:space="preserve">As per FFD, Lahore, </w:t>
      </w:r>
      <w:r w:rsidR="006E3A75" w:rsidRPr="007D6A22">
        <w:rPr>
          <w:bCs/>
          <w:szCs w:val="24"/>
        </w:rPr>
        <w:t>yesterday's trough of Westerly Wave over Kashmir and adjoining areas</w:t>
      </w:r>
      <w:r w:rsidR="00F74A44">
        <w:rPr>
          <w:bCs/>
          <w:szCs w:val="24"/>
        </w:rPr>
        <w:t xml:space="preserve"> has moved away </w:t>
      </w:r>
      <w:r w:rsidR="00AD1BB8">
        <w:rPr>
          <w:bCs/>
          <w:szCs w:val="24"/>
        </w:rPr>
        <w:t>Eastwards</w:t>
      </w:r>
      <w:r w:rsidR="006E3A75" w:rsidRPr="007D6A22">
        <w:rPr>
          <w:bCs/>
          <w:szCs w:val="24"/>
        </w:rPr>
        <w:t xml:space="preserve">. </w:t>
      </w:r>
      <w:r w:rsidR="006957E9">
        <w:rPr>
          <w:bCs/>
          <w:szCs w:val="24"/>
        </w:rPr>
        <w:t>Yesterday's</w:t>
      </w:r>
      <w:r w:rsidR="006E3A75" w:rsidRPr="007D6A22">
        <w:rPr>
          <w:bCs/>
          <w:szCs w:val="24"/>
        </w:rPr>
        <w:t xml:space="preserve"> depression </w:t>
      </w:r>
      <w:r w:rsidR="006957E9">
        <w:rPr>
          <w:bCs/>
          <w:szCs w:val="24"/>
        </w:rPr>
        <w:t xml:space="preserve">over </w:t>
      </w:r>
      <w:r w:rsidR="006E3A75" w:rsidRPr="007D6A22">
        <w:rPr>
          <w:bCs/>
          <w:szCs w:val="24"/>
        </w:rPr>
        <w:t xml:space="preserve">west Bay of Bengal </w:t>
      </w:r>
      <w:r w:rsidR="006957E9" w:rsidRPr="006957E9">
        <w:rPr>
          <w:bCs/>
          <w:szCs w:val="24"/>
        </w:rPr>
        <w:t>has moved westward and now lies over south Chhattisgarh</w:t>
      </w:r>
      <w:r w:rsidR="00A519C8">
        <w:rPr>
          <w:bCs/>
          <w:szCs w:val="24"/>
        </w:rPr>
        <w:t>. At</w:t>
      </w:r>
      <w:r w:rsidR="006E3A75" w:rsidRPr="007D6A22">
        <w:rPr>
          <w:bCs/>
          <w:szCs w:val="24"/>
        </w:rPr>
        <w:t xml:space="preserve"> present none of the area of Pakistan is under any </w:t>
      </w:r>
      <w:r w:rsidR="003E22B4">
        <w:rPr>
          <w:bCs/>
          <w:szCs w:val="24"/>
        </w:rPr>
        <w:t>influence</w:t>
      </w:r>
      <w:r w:rsidR="006E3A75" w:rsidRPr="007D6A22">
        <w:rPr>
          <w:bCs/>
          <w:szCs w:val="24"/>
        </w:rPr>
        <w:t xml:space="preserve"> from it. </w:t>
      </w:r>
    </w:p>
    <w:p w:rsidR="006957E9" w:rsidRDefault="006957E9" w:rsidP="006E3A75">
      <w:pPr>
        <w:tabs>
          <w:tab w:val="left" w:pos="1548"/>
        </w:tabs>
        <w:jc w:val="both"/>
        <w:rPr>
          <w:bCs/>
          <w:szCs w:val="24"/>
        </w:rPr>
      </w:pPr>
    </w:p>
    <w:p w:rsidR="0010477F" w:rsidRPr="00271FE1" w:rsidRDefault="00C24B7C" w:rsidP="00271FE1">
      <w:pPr>
        <w:tabs>
          <w:tab w:val="left" w:pos="1548"/>
        </w:tabs>
        <w:jc w:val="both"/>
        <w:rPr>
          <w:bCs/>
          <w:szCs w:val="24"/>
        </w:rPr>
      </w:pPr>
      <w:r w:rsidRPr="007D6A22">
        <w:rPr>
          <w:bCs/>
          <w:szCs w:val="24"/>
        </w:rPr>
        <w:t>4.          For the ensuing 24 hour</w:t>
      </w:r>
      <w:r w:rsidR="0097786F" w:rsidRPr="007D6A22">
        <w:rPr>
          <w:bCs/>
          <w:szCs w:val="24"/>
        </w:rPr>
        <w:t>s</w:t>
      </w:r>
      <w:r w:rsidR="00271FE1">
        <w:rPr>
          <w:bCs/>
          <w:szCs w:val="24"/>
        </w:rPr>
        <w:t>, FFD, Lahore has predicted mainly dry weather</w:t>
      </w:r>
      <w:r w:rsidR="003E22B4">
        <w:rPr>
          <w:bCs/>
          <w:szCs w:val="24"/>
        </w:rPr>
        <w:t xml:space="preserve"> all over the country. However, Isolated thunderstorm/ rain is expected over the upper catchment of Indus River</w:t>
      </w:r>
      <w:r w:rsidR="00271FE1">
        <w:rPr>
          <w:bCs/>
          <w:szCs w:val="24"/>
        </w:rPr>
        <w:t>.</w:t>
      </w:r>
      <w:r w:rsidR="00271FE1">
        <w:rPr>
          <w:szCs w:val="24"/>
        </w:rPr>
        <w:t xml:space="preserve"> </w:t>
      </w:r>
      <w:r w:rsidR="003E22B4">
        <w:rPr>
          <w:szCs w:val="24"/>
        </w:rPr>
        <w:t xml:space="preserve">                     </w:t>
      </w:r>
      <w:r w:rsidR="00271FE1">
        <w:rPr>
          <w:szCs w:val="24"/>
        </w:rPr>
        <w:t xml:space="preserve">No </w:t>
      </w:r>
      <w:r w:rsidR="006E3A75" w:rsidRPr="007D6A22">
        <w:rPr>
          <w:szCs w:val="24"/>
        </w:rPr>
        <w:t xml:space="preserve">Significant </w:t>
      </w:r>
      <w:r w:rsidR="00C01A47" w:rsidRPr="007D6A22">
        <w:rPr>
          <w:szCs w:val="24"/>
        </w:rPr>
        <w:t>r</w:t>
      </w:r>
      <w:r w:rsidR="00177FA1" w:rsidRPr="007D6A22">
        <w:rPr>
          <w:szCs w:val="24"/>
        </w:rPr>
        <w:t>ainfal</w:t>
      </w:r>
      <w:r w:rsidR="00862151" w:rsidRPr="007D6A22">
        <w:rPr>
          <w:szCs w:val="24"/>
        </w:rPr>
        <w:t>l event</w:t>
      </w:r>
      <w:r w:rsidR="00271FE1">
        <w:rPr>
          <w:szCs w:val="24"/>
        </w:rPr>
        <w:t xml:space="preserve"> ha</w:t>
      </w:r>
      <w:r w:rsidR="00AD063E" w:rsidRPr="007D6A22">
        <w:rPr>
          <w:szCs w:val="24"/>
        </w:rPr>
        <w:t>s</w:t>
      </w:r>
      <w:r w:rsidR="00274632" w:rsidRPr="007D6A22">
        <w:rPr>
          <w:szCs w:val="24"/>
        </w:rPr>
        <w:t xml:space="preserve"> </w:t>
      </w:r>
      <w:r w:rsidR="00271FE1">
        <w:rPr>
          <w:szCs w:val="24"/>
        </w:rPr>
        <w:t xml:space="preserve">been </w:t>
      </w:r>
      <w:r w:rsidR="00274632" w:rsidRPr="007D6A22">
        <w:rPr>
          <w:szCs w:val="24"/>
        </w:rPr>
        <w:t>reported during the past 24 hours</w:t>
      </w:r>
      <w:r w:rsidR="003B5818" w:rsidRPr="007D6A22">
        <w:rPr>
          <w:b/>
          <w:szCs w:val="24"/>
        </w:rPr>
        <w:t>.</w:t>
      </w:r>
      <w:r w:rsidR="0010477F" w:rsidRPr="007D6A22">
        <w:rPr>
          <w:szCs w:val="24"/>
        </w:rPr>
        <w:t xml:space="preserve"> </w:t>
      </w:r>
    </w:p>
    <w:p w:rsidR="0000533C" w:rsidRPr="00A76A87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16"/>
          <w:szCs w:val="24"/>
          <w:u w:val="single"/>
        </w:rPr>
      </w:pPr>
    </w:p>
    <w:p w:rsidR="005D6CEA" w:rsidRPr="007D6A22" w:rsidRDefault="00D6539A" w:rsidP="000F576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D6CEA" w:rsidRPr="007D6A22">
        <w:rPr>
          <w:rFonts w:ascii="Times New Roman" w:hAnsi="Times New Roman"/>
          <w:sz w:val="24"/>
          <w:szCs w:val="24"/>
        </w:rPr>
        <w:t>.</w:t>
      </w:r>
      <w:r w:rsidR="005D6CEA" w:rsidRPr="007D6A22">
        <w:rPr>
          <w:rFonts w:ascii="Times New Roman" w:hAnsi="Times New Roman"/>
          <w:sz w:val="24"/>
          <w:szCs w:val="24"/>
        </w:rPr>
        <w:tab/>
      </w:r>
      <w:r w:rsidR="005D6CEA" w:rsidRPr="007D6A22">
        <w:rPr>
          <w:rFonts w:ascii="Times New Roman" w:hAnsi="Times New Roman"/>
          <w:b/>
          <w:sz w:val="24"/>
          <w:szCs w:val="24"/>
        </w:rPr>
        <w:t xml:space="preserve">All concerned organizations </w:t>
      </w:r>
      <w:r w:rsidR="0067141F" w:rsidRPr="007D6A22">
        <w:rPr>
          <w:rFonts w:ascii="Times New Roman" w:hAnsi="Times New Roman"/>
          <w:b/>
          <w:sz w:val="24"/>
          <w:szCs w:val="24"/>
        </w:rPr>
        <w:t>including PDMAs and DDM</w:t>
      </w:r>
      <w:r w:rsidR="009859FB" w:rsidRPr="007D6A22">
        <w:rPr>
          <w:rFonts w:ascii="Times New Roman" w:hAnsi="Times New Roman"/>
          <w:b/>
          <w:sz w:val="24"/>
          <w:szCs w:val="24"/>
        </w:rPr>
        <w:t>A</w:t>
      </w:r>
      <w:r w:rsidR="0067141F" w:rsidRPr="007D6A22">
        <w:rPr>
          <w:rFonts w:ascii="Times New Roman" w:hAnsi="Times New Roman"/>
          <w:b/>
          <w:sz w:val="24"/>
          <w:szCs w:val="24"/>
        </w:rPr>
        <w:t xml:space="preserve">s </w:t>
      </w:r>
      <w:r w:rsidR="005D6CEA" w:rsidRPr="007D6A22">
        <w:rPr>
          <w:rFonts w:ascii="Times New Roman" w:hAnsi="Times New Roman"/>
          <w:b/>
          <w:sz w:val="24"/>
          <w:szCs w:val="24"/>
        </w:rPr>
        <w:t xml:space="preserve">are advised to remain Vigilant and take prompt actions </w:t>
      </w:r>
      <w:r w:rsidR="00FC57B4" w:rsidRPr="007D6A22">
        <w:rPr>
          <w:rFonts w:ascii="Times New Roman" w:hAnsi="Times New Roman"/>
          <w:b/>
          <w:sz w:val="24"/>
          <w:szCs w:val="24"/>
        </w:rPr>
        <w:t xml:space="preserve">to facilitate flood </w:t>
      </w:r>
      <w:proofErr w:type="spellStart"/>
      <w:r w:rsidR="009859FB" w:rsidRPr="007D6A22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FC57B4" w:rsidRPr="007D6A22">
        <w:rPr>
          <w:rFonts w:ascii="Times New Roman" w:hAnsi="Times New Roman"/>
          <w:b/>
          <w:sz w:val="24"/>
          <w:szCs w:val="24"/>
        </w:rPr>
        <w:t xml:space="preserve"> for their safe resettlement</w:t>
      </w:r>
      <w:r w:rsidR="009859FB" w:rsidRPr="007D6A22">
        <w:rPr>
          <w:rFonts w:ascii="Times New Roman" w:hAnsi="Times New Roman"/>
          <w:b/>
          <w:sz w:val="24"/>
          <w:szCs w:val="24"/>
        </w:rPr>
        <w:t xml:space="preserve"> and restoration of</w:t>
      </w:r>
      <w:r w:rsidR="00FC57B4" w:rsidRPr="007D6A22">
        <w:rPr>
          <w:rFonts w:ascii="Times New Roman" w:hAnsi="Times New Roman"/>
          <w:b/>
          <w:sz w:val="24"/>
          <w:szCs w:val="24"/>
        </w:rPr>
        <w:t xml:space="preserve"> their </w:t>
      </w:r>
      <w:r w:rsidR="00885AAD" w:rsidRPr="007D6A22">
        <w:rPr>
          <w:rFonts w:ascii="Times New Roman" w:hAnsi="Times New Roman"/>
          <w:b/>
          <w:sz w:val="24"/>
          <w:szCs w:val="24"/>
        </w:rPr>
        <w:t xml:space="preserve">livelihood </w:t>
      </w:r>
      <w:r w:rsidR="006F4C20" w:rsidRPr="007D6A22">
        <w:rPr>
          <w:rFonts w:ascii="Times New Roman" w:hAnsi="Times New Roman"/>
          <w:b/>
          <w:sz w:val="24"/>
          <w:szCs w:val="24"/>
        </w:rPr>
        <w:t xml:space="preserve">as well as ensuring </w:t>
      </w:r>
      <w:r w:rsidR="009859FB" w:rsidRPr="007D6A22">
        <w:rPr>
          <w:rFonts w:ascii="Times New Roman" w:hAnsi="Times New Roman"/>
          <w:b/>
          <w:sz w:val="24"/>
          <w:szCs w:val="24"/>
        </w:rPr>
        <w:t xml:space="preserve">complete </w:t>
      </w:r>
      <w:r w:rsidR="00F05FF8" w:rsidRPr="007D6A22">
        <w:rPr>
          <w:rFonts w:ascii="Times New Roman" w:hAnsi="Times New Roman"/>
          <w:b/>
          <w:sz w:val="24"/>
          <w:szCs w:val="24"/>
        </w:rPr>
        <w:t xml:space="preserve">drainage </w:t>
      </w:r>
      <w:r w:rsidR="00B65C4D" w:rsidRPr="007D6A22">
        <w:rPr>
          <w:rFonts w:ascii="Times New Roman" w:hAnsi="Times New Roman"/>
          <w:b/>
          <w:sz w:val="24"/>
          <w:szCs w:val="24"/>
        </w:rPr>
        <w:t>of inundated areas.</w:t>
      </w:r>
    </w:p>
    <w:p w:rsidR="00EF2367" w:rsidRPr="002F1E67" w:rsidRDefault="00EF2367" w:rsidP="002B2E9F">
      <w:pPr>
        <w:pStyle w:val="PlainText"/>
        <w:spacing w:line="276" w:lineRule="auto"/>
        <w:jc w:val="both"/>
        <w:rPr>
          <w:rFonts w:ascii="Times New Roman" w:hAnsi="Times New Roman"/>
          <w:sz w:val="14"/>
          <w:szCs w:val="24"/>
        </w:rPr>
      </w:pPr>
    </w:p>
    <w:p w:rsidR="00D16C82" w:rsidRPr="007D6A22" w:rsidRDefault="009B08C6" w:rsidP="002B2E9F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3992969</wp:posOffset>
            </wp:positionH>
            <wp:positionV relativeFrom="paragraph">
              <wp:posOffset>244342</wp:posOffset>
            </wp:positionV>
            <wp:extent cx="1997387" cy="946298"/>
            <wp:effectExtent l="19050" t="0" r="2863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261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539A">
        <w:rPr>
          <w:rFonts w:ascii="Times New Roman" w:hAnsi="Times New Roman"/>
          <w:sz w:val="24"/>
          <w:szCs w:val="24"/>
        </w:rPr>
        <w:t>6</w:t>
      </w:r>
      <w:r w:rsidR="005D6CEA" w:rsidRPr="007D6A22">
        <w:rPr>
          <w:rFonts w:ascii="Times New Roman" w:hAnsi="Times New Roman"/>
          <w:sz w:val="24"/>
          <w:szCs w:val="24"/>
        </w:rPr>
        <w:t>.</w:t>
      </w:r>
      <w:r w:rsidR="005D6CEA" w:rsidRPr="007D6A22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F5766" w:rsidRPr="007D6A22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8C5FC4" w:rsidRPr="007D6A22" w:rsidRDefault="008C5FC4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D01F1" w:rsidRPr="007D6A22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b/>
          <w:szCs w:val="24"/>
        </w:rPr>
        <w:t>(Ather Hameed)</w:t>
      </w:r>
    </w:p>
    <w:p w:rsidR="00BD01F1" w:rsidRPr="007D6A22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szCs w:val="24"/>
        </w:rPr>
        <w:t>Chief Engineering Advisor &amp;</w:t>
      </w:r>
    </w:p>
    <w:p w:rsidR="008F2CB8" w:rsidRPr="007D6A22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7D6A22">
        <w:rPr>
          <w:szCs w:val="24"/>
        </w:rPr>
        <w:t>Chairman, Federal Flood Commission</w:t>
      </w:r>
    </w:p>
    <w:p w:rsidR="000D3AF7" w:rsidRPr="007D6A22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7D6A22">
        <w:rPr>
          <w:b/>
          <w:szCs w:val="24"/>
          <w:u w:val="single"/>
        </w:rPr>
        <w:t>Distribution</w:t>
      </w:r>
      <w:r w:rsidRPr="007D6A22">
        <w:rPr>
          <w:b/>
          <w:szCs w:val="24"/>
        </w:rPr>
        <w:t>:</w:t>
      </w:r>
    </w:p>
    <w:p w:rsidR="00E46D7E" w:rsidRPr="007D6A22" w:rsidRDefault="00E46D7E" w:rsidP="002B2E9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Chairman, Senate Standing Committee on Water Resources, Parliament House, Islamabad</w:t>
      </w:r>
    </w:p>
    <w:p w:rsidR="00121F8D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 xml:space="preserve">Minister for Water Resources, Islamabad. </w:t>
      </w:r>
    </w:p>
    <w:p w:rsidR="00121F8D" w:rsidRPr="007D6A22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Minister for Planning, Development &amp; Special Initiatives, Islamabad.</w:t>
      </w:r>
    </w:p>
    <w:p w:rsidR="00C24B7C" w:rsidRPr="007D6A22" w:rsidRDefault="00C24B7C" w:rsidP="00C24B7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FD24F8" w:rsidRDefault="00FD24F8" w:rsidP="00FD24F8">
      <w:pPr>
        <w:pStyle w:val="ListParagraph"/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450" w:hanging="450"/>
        <w:jc w:val="both"/>
        <w:rPr>
          <w:b/>
          <w:szCs w:val="24"/>
        </w:rPr>
      </w:pPr>
      <w:r w:rsidRPr="00FD24F8">
        <w:rPr>
          <w:b/>
          <w:szCs w:val="24"/>
          <w:u w:val="single"/>
        </w:rPr>
        <w:lastRenderedPageBreak/>
        <w:t>Distribution</w:t>
      </w:r>
      <w:r w:rsidRPr="00FD24F8">
        <w:rPr>
          <w:b/>
          <w:szCs w:val="24"/>
        </w:rPr>
        <w:t>:</w:t>
      </w:r>
    </w:p>
    <w:p w:rsidR="00FD24F8" w:rsidRPr="00FD24F8" w:rsidRDefault="00FD24F8" w:rsidP="00FD24F8">
      <w:pPr>
        <w:pStyle w:val="ListParagraph"/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450" w:hanging="450"/>
        <w:jc w:val="both"/>
        <w:rPr>
          <w:szCs w:val="24"/>
        </w:rPr>
      </w:pP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47123C" w:rsidRPr="007D6A22" w:rsidRDefault="00447369" w:rsidP="00AD063E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F6169B" w:rsidRPr="007D6A22">
        <w:rPr>
          <w:b/>
          <w:color w:val="0000FF"/>
          <w:szCs w:val="24"/>
        </w:rPr>
        <w:t>2</w:t>
      </w:r>
      <w:r w:rsidR="00752D55" w:rsidRPr="007D6A22">
        <w:rPr>
          <w:b/>
          <w:color w:val="0000FF"/>
          <w:szCs w:val="24"/>
        </w:rPr>
        <w:t>7</w:t>
      </w:r>
      <w:r w:rsidRPr="007D6A22">
        <w:rPr>
          <w:b/>
          <w:color w:val="0000FF"/>
          <w:szCs w:val="24"/>
        </w:rPr>
        <w:t>-0</w:t>
      </w:r>
      <w:r w:rsidR="00F464B1" w:rsidRPr="007D6A22">
        <w:rPr>
          <w:b/>
          <w:color w:val="0000FF"/>
          <w:szCs w:val="24"/>
        </w:rPr>
        <w:t>9</w:t>
      </w:r>
      <w:r w:rsidRPr="007D6A22">
        <w:rPr>
          <w:b/>
          <w:color w:val="0000FF"/>
          <w:szCs w:val="24"/>
        </w:rPr>
        <w:t>-2025</w:t>
      </w:r>
      <w:r w:rsidRPr="007D6A22">
        <w:rPr>
          <w:color w:val="0000FF"/>
          <w:szCs w:val="24"/>
        </w:rPr>
        <w:t xml:space="preserve"> </w:t>
      </w: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B12013" w:rsidRDefault="00B12013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6955F9" w:rsidRDefault="006955F9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B85F3A">
        <w:rPr>
          <w:b/>
          <w:bCs/>
          <w:sz w:val="18"/>
          <w:szCs w:val="18"/>
          <w:u w:val="single"/>
        </w:rPr>
        <w:lastRenderedPageBreak/>
        <w:t>ANNEXURE-I</w:t>
      </w: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Page 1 of 2</w:t>
      </w: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  </w:t>
      </w:r>
      <w:r w:rsidRPr="00B85F3A">
        <w:rPr>
          <w:b/>
          <w:bCs/>
          <w:sz w:val="20"/>
          <w:szCs w:val="18"/>
        </w:rPr>
        <w:t xml:space="preserve">Government of Pakistan </w:t>
      </w: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 </w:t>
      </w:r>
      <w:r w:rsidRPr="00B85F3A">
        <w:rPr>
          <w:b/>
          <w:bCs/>
          <w:sz w:val="20"/>
          <w:szCs w:val="18"/>
        </w:rPr>
        <w:t>Ministry of Water Resources</w:t>
      </w: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B85F3A">
        <w:rPr>
          <w:b/>
          <w:bCs/>
          <w:sz w:val="20"/>
          <w:szCs w:val="18"/>
        </w:rPr>
        <w:t>Office of Chief Engineering Advisor &amp;</w:t>
      </w: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B85F3A">
        <w:rPr>
          <w:b/>
          <w:bCs/>
          <w:sz w:val="20"/>
          <w:szCs w:val="18"/>
        </w:rPr>
        <w:t>Chairman, Federal Flood Commission</w:t>
      </w: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:rsidR="002076BF" w:rsidRPr="00B85F3A" w:rsidRDefault="002076BF" w:rsidP="002076BF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2076BF" w:rsidRPr="00B85F3A" w:rsidRDefault="002076BF" w:rsidP="002076BF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27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2076BF" w:rsidRPr="004145AF" w:rsidTr="00CC6AAD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2076BF" w:rsidRPr="004145AF" w:rsidTr="00CC6AAD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2076BF" w:rsidRPr="004145AF" w:rsidTr="00CC6AAD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</w:t>
            </w: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89,200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119,331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115,331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132,542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127,692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101,917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86,517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163,320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138,295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156,105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102,135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076BF" w:rsidRPr="004145AF" w:rsidTr="00CC6AAD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421,075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076BF" w:rsidRPr="00320CEF" w:rsidRDefault="002076BF" w:rsidP="00CC6AA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393,560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076BF" w:rsidRPr="004145AF" w:rsidRDefault="002076BF" w:rsidP="00CC6AAD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FF0000"/>
                <w:sz w:val="18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4145A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14,519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Default="002076BF" w:rsidP="00CC6AAD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076BF" w:rsidRPr="004145AF" w:rsidTr="00CC6AAD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16,000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B230A7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6,145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076BF" w:rsidRPr="004145AF" w:rsidTr="00CC6AAD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B230A7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481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076BF" w:rsidRPr="004145AF" w:rsidTr="00CC6AAD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B230A7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076BF" w:rsidRPr="004145AF" w:rsidTr="00CC6AAD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</w:t>
            </w: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076BF" w:rsidRPr="004145AF" w:rsidTr="00CC6AAD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33,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</w:t>
            </w: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35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21,185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32,087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24,780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26,390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16,390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076BF" w:rsidRPr="004145AF" w:rsidTr="00CC6AAD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15,525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7,525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076BF" w:rsidRPr="004145AF" w:rsidTr="00CC6AAD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80,396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65,536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6,353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076BF" w:rsidRPr="004145AF" w:rsidTr="00CC6AAD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5,280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5,630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2076BF" w:rsidRPr="004145AF" w:rsidTr="00CC6AAD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15,895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995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076BF" w:rsidRPr="004145AF" w:rsidTr="00CC6AA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CC6AAD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35,741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076BF" w:rsidRPr="004145AF" w:rsidTr="00CC6AAD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46,223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34,119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076BF" w:rsidRPr="00B85F3A" w:rsidTr="00CC6AAD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76BF" w:rsidRPr="004145AF" w:rsidRDefault="002076BF" w:rsidP="002076B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09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49,251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3014A">
              <w:rPr>
                <w:b/>
                <w:bCs/>
                <w:i/>
                <w:iCs/>
                <w:color w:val="007434"/>
                <w:sz w:val="18"/>
                <w:szCs w:val="18"/>
              </w:rPr>
              <w:t>47,121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4145AF" w:rsidRDefault="002076BF" w:rsidP="00CC6AA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2076BF" w:rsidRPr="00B85F3A" w:rsidRDefault="002076BF" w:rsidP="002076B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2076BF" w:rsidRPr="00B85F3A" w:rsidRDefault="002076BF" w:rsidP="002076B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September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7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70"/>
        <w:gridCol w:w="830"/>
        <w:gridCol w:w="1440"/>
      </w:tblGrid>
      <w:tr w:rsidR="002076BF" w:rsidRPr="00B85F3A" w:rsidTr="00CC6AAD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076BF" w:rsidRPr="00B85F3A" w:rsidTr="00CC6AAD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2076BF" w:rsidRPr="00B85F3A" w:rsidTr="00CC6AAD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076BF" w:rsidRPr="00B85F3A" w:rsidTr="00CC6AAD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076BF" w:rsidRPr="000369BD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369BD">
              <w:rPr>
                <w:rFonts w:ascii="Times New Roman" w:hAnsi="Times New Roman"/>
                <w:sz w:val="18"/>
              </w:rPr>
              <w:t>1544.91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492F29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92F29">
              <w:rPr>
                <w:rFonts w:ascii="Times New Roman" w:hAnsi="Times New Roman"/>
                <w:sz w:val="18"/>
              </w:rPr>
              <w:t>1536.15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076BF" w:rsidRPr="0069693A" w:rsidRDefault="002076BF" w:rsidP="00CC6AA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9693A">
              <w:rPr>
                <w:sz w:val="20"/>
                <w:lang w:val="en-GB"/>
              </w:rPr>
              <w:t>4.979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076BF" w:rsidRPr="00B85F3A" w:rsidTr="00CC6AAD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076BF" w:rsidRPr="000369BD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369BD">
              <w:rPr>
                <w:rFonts w:ascii="Times New Roman" w:hAnsi="Times New Roman"/>
                <w:bCs/>
                <w:sz w:val="18"/>
                <w:szCs w:val="18"/>
              </w:rPr>
              <w:t xml:space="preserve"> 646.00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492F29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92F29">
              <w:rPr>
                <w:rFonts w:ascii="Times New Roman" w:hAnsi="Times New Roman"/>
                <w:sz w:val="18"/>
              </w:rPr>
              <w:t xml:space="preserve">  644.30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076BF" w:rsidRPr="0069693A" w:rsidRDefault="002076BF" w:rsidP="00CC6AA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9693A">
              <w:rPr>
                <w:sz w:val="20"/>
                <w:lang w:val="en-GB"/>
              </w:rPr>
              <w:t>0.121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076BF" w:rsidRPr="00B85F3A" w:rsidTr="00CC6AAD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2076BF" w:rsidRPr="00B85F3A" w:rsidRDefault="002076BF" w:rsidP="00CC6AA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076BF" w:rsidRPr="00320CEF" w:rsidRDefault="002076BF" w:rsidP="00CC6AA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076BF" w:rsidRPr="000369BD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369BD">
              <w:rPr>
                <w:rFonts w:ascii="Times New Roman" w:hAnsi="Times New Roman"/>
                <w:bCs/>
                <w:sz w:val="18"/>
                <w:szCs w:val="18"/>
              </w:rPr>
              <w:t>1228.70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076BF" w:rsidRPr="00492F29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92F29">
              <w:rPr>
                <w:rFonts w:ascii="Times New Roman" w:hAnsi="Times New Roman"/>
                <w:sz w:val="18"/>
              </w:rPr>
              <w:t>1218.70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1240.</w:t>
            </w:r>
            <w:r>
              <w:rPr>
                <w:b/>
                <w:bCs/>
                <w:color w:val="007434"/>
                <w:sz w:val="18"/>
                <w:szCs w:val="18"/>
              </w:rPr>
              <w:t>60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076BF" w:rsidRPr="0069693A" w:rsidRDefault="002076BF" w:rsidP="00CC6AA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9693A">
              <w:rPr>
                <w:sz w:val="20"/>
                <w:lang w:val="en-GB"/>
              </w:rPr>
              <w:t>5.511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7.1</w:t>
            </w:r>
            <w:r>
              <w:rPr>
                <w:b/>
                <w:bCs/>
                <w:color w:val="007434"/>
                <w:sz w:val="18"/>
                <w:szCs w:val="18"/>
              </w:rPr>
              <w:t>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43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2076BF" w:rsidRPr="00B85F3A" w:rsidTr="00CC6AAD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2076BF" w:rsidRPr="00320CEF" w:rsidRDefault="002076BF" w:rsidP="00CC6AAD">
            <w:pPr>
              <w:jc w:val="right"/>
              <w:rPr>
                <w:bCs/>
                <w:sz w:val="18"/>
                <w:szCs w:val="18"/>
              </w:rPr>
            </w:pPr>
            <w:r w:rsidRPr="00320CEF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076BF" w:rsidRPr="00320CEF" w:rsidRDefault="002076BF" w:rsidP="00CC6AA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9693A">
              <w:rPr>
                <w:sz w:val="20"/>
                <w:lang w:val="en-GB"/>
              </w:rPr>
              <w:t>10.611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076BF" w:rsidRPr="00320CEF" w:rsidRDefault="002076BF" w:rsidP="00CC6AA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13.</w:t>
            </w:r>
            <w:r>
              <w:rPr>
                <w:b/>
                <w:bCs/>
                <w:color w:val="007434"/>
                <w:sz w:val="18"/>
                <w:szCs w:val="18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76BF" w:rsidRPr="00320CEF" w:rsidRDefault="002076BF" w:rsidP="00CC6AA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99.14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2076BF" w:rsidRPr="00B85F3A" w:rsidTr="00CC6AAD">
        <w:trPr>
          <w:trHeight w:val="81"/>
        </w:trPr>
        <w:tc>
          <w:tcPr>
            <w:tcW w:w="11114" w:type="dxa"/>
            <w:gridSpan w:val="2"/>
          </w:tcPr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2076BF" w:rsidRPr="00B85F3A" w:rsidTr="00CC6AAD">
        <w:trPr>
          <w:trHeight w:val="20"/>
        </w:trPr>
        <w:tc>
          <w:tcPr>
            <w:tcW w:w="10892" w:type="dxa"/>
          </w:tcPr>
          <w:p w:rsidR="002076BF" w:rsidRPr="00B85F3A" w:rsidRDefault="002076BF" w:rsidP="00CC6AAD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27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2076BF" w:rsidRPr="00B85F3A" w:rsidTr="00CC6AAD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2076BF" w:rsidRPr="00B85F3A" w:rsidTr="00CC6AAD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2076BF" w:rsidRPr="00B85F3A" w:rsidTr="00CC6AAD">
              <w:trPr>
                <w:trHeight w:val="20"/>
              </w:trPr>
              <w:tc>
                <w:tcPr>
                  <w:tcW w:w="528" w:type="pct"/>
                  <w:vMerge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440</w:t>
                  </w:r>
                </w:p>
              </w:tc>
              <w:tc>
                <w:tcPr>
                  <w:tcW w:w="1182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2076BF" w:rsidRPr="00B85F3A" w:rsidTr="00CC6AAD">
              <w:trPr>
                <w:trHeight w:val="20"/>
              </w:trPr>
              <w:tc>
                <w:tcPr>
                  <w:tcW w:w="528" w:type="pct"/>
                  <w:vMerge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78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0.40</w:t>
                  </w:r>
                </w:p>
              </w:tc>
              <w:tc>
                <w:tcPr>
                  <w:tcW w:w="675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225</w:t>
                  </w:r>
                </w:p>
              </w:tc>
              <w:tc>
                <w:tcPr>
                  <w:tcW w:w="1182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2076BF" w:rsidRPr="00B85F3A" w:rsidTr="00CC6AAD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</w:t>
                  </w:r>
                </w:p>
              </w:tc>
              <w:tc>
                <w:tcPr>
                  <w:tcW w:w="675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182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2076BF" w:rsidRPr="00B85F3A" w:rsidTr="00CC6AAD">
              <w:trPr>
                <w:trHeight w:val="20"/>
              </w:trPr>
              <w:tc>
                <w:tcPr>
                  <w:tcW w:w="528" w:type="pct"/>
                  <w:vMerge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675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810</w:t>
                  </w:r>
                </w:p>
              </w:tc>
              <w:tc>
                <w:tcPr>
                  <w:tcW w:w="1182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076BF" w:rsidRPr="00B85F3A" w:rsidRDefault="002076BF" w:rsidP="00CC6AA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076BF" w:rsidRPr="00B85F3A" w:rsidTr="00CC6AAD">
        <w:trPr>
          <w:trHeight w:val="111"/>
        </w:trPr>
        <w:tc>
          <w:tcPr>
            <w:tcW w:w="10892" w:type="dxa"/>
          </w:tcPr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076BF" w:rsidRPr="00B85F3A" w:rsidTr="00CC6AAD">
        <w:trPr>
          <w:trHeight w:val="118"/>
        </w:trPr>
        <w:tc>
          <w:tcPr>
            <w:tcW w:w="10892" w:type="dxa"/>
          </w:tcPr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076BF" w:rsidRPr="00B85F3A" w:rsidRDefault="002076BF" w:rsidP="00CC6AA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2076BF" w:rsidRPr="00B85F3A" w:rsidRDefault="002076BF" w:rsidP="002076B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076BF" w:rsidRPr="00B85F3A" w:rsidRDefault="002076BF" w:rsidP="002076B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076BF" w:rsidRPr="00B85F3A" w:rsidRDefault="002076BF" w:rsidP="002076B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2076BF" w:rsidRPr="00B85F3A" w:rsidRDefault="002076BF" w:rsidP="002076B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2076BF" w:rsidRPr="00B85F3A" w:rsidRDefault="002076BF" w:rsidP="002076BF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27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2076BF" w:rsidRPr="00B85F3A" w:rsidRDefault="002076BF" w:rsidP="002076BF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2076BF" w:rsidRPr="00B85F3A" w:rsidTr="00CC6AAD">
        <w:trPr>
          <w:trHeight w:val="404"/>
        </w:trPr>
        <w:tc>
          <w:tcPr>
            <w:tcW w:w="10721" w:type="dxa"/>
            <w:gridSpan w:val="6"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2076BF" w:rsidRPr="00B85F3A" w:rsidTr="00CC6AAD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2076BF" w:rsidRPr="00B85F3A" w:rsidRDefault="002076BF" w:rsidP="00CC6AA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076BF" w:rsidRPr="00B85F3A" w:rsidTr="00CC6AAD">
        <w:trPr>
          <w:trHeight w:hRule="exact" w:val="289"/>
        </w:trPr>
        <w:tc>
          <w:tcPr>
            <w:tcW w:w="2362" w:type="dxa"/>
            <w:vMerge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2076BF" w:rsidRPr="00B85F3A" w:rsidTr="00CC6AAD">
        <w:trPr>
          <w:trHeight w:hRule="exact" w:val="335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2076BF" w:rsidRPr="00B85F3A" w:rsidRDefault="002076BF" w:rsidP="00CC6AA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076BF" w:rsidRPr="00B85F3A" w:rsidRDefault="002076BF" w:rsidP="00CC6AA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076BF" w:rsidRPr="00B85F3A" w:rsidRDefault="002076BF" w:rsidP="00CC6AA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2076BF" w:rsidRPr="00B85F3A" w:rsidTr="00CC6AAD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2076BF" w:rsidRPr="00B85F3A" w:rsidTr="00CC6AAD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2076BF" w:rsidRPr="00B85F3A" w:rsidRDefault="002076BF" w:rsidP="00CC6AAD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076BF" w:rsidRPr="00B85F3A" w:rsidTr="00CC6AAD">
        <w:trPr>
          <w:trHeight w:hRule="exact" w:val="244"/>
        </w:trPr>
        <w:tc>
          <w:tcPr>
            <w:tcW w:w="2362" w:type="dxa"/>
            <w:vMerge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076BF" w:rsidRPr="00B85F3A" w:rsidRDefault="002076BF" w:rsidP="002076BF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076BF" w:rsidRPr="00B85F3A" w:rsidRDefault="002076BF" w:rsidP="00CC6AA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2076BF" w:rsidRPr="00B85F3A" w:rsidTr="00CC6AAD">
        <w:trPr>
          <w:trHeight w:hRule="exact" w:val="359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076BF" w:rsidRPr="00B85F3A" w:rsidRDefault="002076BF" w:rsidP="00CC6AA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076BF" w:rsidRPr="00B85F3A" w:rsidRDefault="002076BF" w:rsidP="00CC6AA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2076BF" w:rsidRPr="00B85F3A" w:rsidRDefault="002076BF" w:rsidP="00CC6AA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2076BF" w:rsidRPr="00B85F3A" w:rsidRDefault="002076BF" w:rsidP="00CC6AA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076BF" w:rsidRPr="00B85F3A" w:rsidRDefault="002076BF" w:rsidP="00CC6AA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2076BF" w:rsidRPr="00B85F3A" w:rsidTr="00CC6AAD">
        <w:trPr>
          <w:trHeight w:hRule="exact" w:val="372"/>
        </w:trPr>
        <w:tc>
          <w:tcPr>
            <w:tcW w:w="2362" w:type="dxa"/>
          </w:tcPr>
          <w:p w:rsidR="002076BF" w:rsidRPr="00B85F3A" w:rsidRDefault="002076BF" w:rsidP="002076B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076BF" w:rsidRPr="00B85F3A" w:rsidRDefault="002076BF" w:rsidP="00CC6AA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076BF" w:rsidRPr="00B85F3A" w:rsidRDefault="002076BF" w:rsidP="00CC6AA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076BF" w:rsidRPr="00B85F3A" w:rsidRDefault="002076BF" w:rsidP="00CC6AA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2076BF" w:rsidRPr="00B85F3A" w:rsidRDefault="002076BF" w:rsidP="002076B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2076BF" w:rsidRPr="00B85F3A" w:rsidTr="00CC6AAD">
        <w:trPr>
          <w:trHeight w:val="152"/>
        </w:trPr>
        <w:tc>
          <w:tcPr>
            <w:tcW w:w="2693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076BF" w:rsidRPr="00B85F3A" w:rsidTr="00CC6AAD">
        <w:trPr>
          <w:trHeight w:val="143"/>
        </w:trPr>
        <w:tc>
          <w:tcPr>
            <w:tcW w:w="2693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076BF" w:rsidRPr="00B85F3A" w:rsidTr="00CC6AAD">
        <w:trPr>
          <w:trHeight w:val="152"/>
        </w:trPr>
        <w:tc>
          <w:tcPr>
            <w:tcW w:w="2693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076BF" w:rsidRPr="00B85F3A" w:rsidTr="00CC6AAD">
        <w:trPr>
          <w:trHeight w:val="152"/>
        </w:trPr>
        <w:tc>
          <w:tcPr>
            <w:tcW w:w="10509" w:type="dxa"/>
            <w:gridSpan w:val="2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076BF" w:rsidRPr="00B85F3A" w:rsidTr="00CC6AAD">
        <w:trPr>
          <w:trHeight w:val="152"/>
        </w:trPr>
        <w:tc>
          <w:tcPr>
            <w:tcW w:w="2693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076BF" w:rsidRPr="00B85F3A" w:rsidTr="00CC6AAD">
        <w:trPr>
          <w:trHeight w:val="152"/>
        </w:trPr>
        <w:tc>
          <w:tcPr>
            <w:tcW w:w="2693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076BF" w:rsidRPr="00B85F3A" w:rsidTr="00CC6AAD">
        <w:trPr>
          <w:trHeight w:val="143"/>
        </w:trPr>
        <w:tc>
          <w:tcPr>
            <w:tcW w:w="10509" w:type="dxa"/>
            <w:gridSpan w:val="2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076BF" w:rsidRPr="00B85F3A" w:rsidTr="00CC6AAD">
        <w:trPr>
          <w:trHeight w:val="152"/>
        </w:trPr>
        <w:tc>
          <w:tcPr>
            <w:tcW w:w="10509" w:type="dxa"/>
            <w:gridSpan w:val="2"/>
          </w:tcPr>
          <w:p w:rsidR="002076BF" w:rsidRPr="00B85F3A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076BF" w:rsidRPr="000F2B91" w:rsidTr="00CC6AAD">
        <w:trPr>
          <w:trHeight w:val="203"/>
        </w:trPr>
        <w:tc>
          <w:tcPr>
            <w:tcW w:w="10509" w:type="dxa"/>
            <w:gridSpan w:val="2"/>
          </w:tcPr>
          <w:p w:rsidR="002076BF" w:rsidRPr="000F2B91" w:rsidRDefault="002076BF" w:rsidP="00CC6AAD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2076BF" w:rsidRPr="00D20B1E" w:rsidRDefault="002076BF" w:rsidP="002076B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6E3A75" w:rsidRPr="006E3A75" w:rsidRDefault="006E3A75" w:rsidP="006E3A75">
      <w:pPr>
        <w:tabs>
          <w:tab w:val="left" w:pos="1548"/>
        </w:tabs>
        <w:rPr>
          <w:sz w:val="20"/>
          <w:szCs w:val="18"/>
        </w:rPr>
      </w:pPr>
    </w:p>
    <w:p w:rsidR="006E3A75" w:rsidRDefault="006E3A75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Pr="006E3A75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F74A44" w:rsidRDefault="00F74A44" w:rsidP="00CC6AAD">
      <w:pPr>
        <w:rPr>
          <w:sz w:val="20"/>
          <w:szCs w:val="18"/>
        </w:rPr>
      </w:pPr>
    </w:p>
    <w:sectPr w:rsidR="00F74A44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33D" w:rsidRDefault="00F8133D">
      <w:r>
        <w:separator/>
      </w:r>
    </w:p>
  </w:endnote>
  <w:endnote w:type="continuationSeparator" w:id="0">
    <w:p w:rsidR="00F8133D" w:rsidRDefault="00F81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9B08C6" w:rsidRDefault="009B08C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33D" w:rsidRDefault="00F8133D">
      <w:r>
        <w:separator/>
      </w:r>
    </w:p>
  </w:footnote>
  <w:footnote w:type="continuationSeparator" w:id="0">
    <w:p w:rsidR="00F8133D" w:rsidRDefault="00F81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8354C49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7EB58-6F2D-49FE-8837-0129C9DF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54</cp:revision>
  <cp:lastPrinted>2025-09-27T09:15:00Z</cp:lastPrinted>
  <dcterms:created xsi:type="dcterms:W3CDTF">2025-09-26T07:46:00Z</dcterms:created>
  <dcterms:modified xsi:type="dcterms:W3CDTF">2025-09-27T13:05:00Z</dcterms:modified>
</cp:coreProperties>
</file>